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7F0EAA" w:rsidRDefault="00E0751D" w:rsidP="00E0751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0EAA">
        <w:rPr>
          <w:rFonts w:ascii="Arial" w:hAnsi="Arial" w:cs="Arial"/>
          <w:b/>
          <w:sz w:val="18"/>
          <w:szCs w:val="18"/>
        </w:rPr>
        <w:t>1. Balance Presupuestario de Recursos Disponibles Negativo</w:t>
      </w:r>
    </w:p>
    <w:p w:rsidR="00E0751D" w:rsidRPr="007F0EAA" w:rsidRDefault="00E0751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Se informará:</w:t>
      </w:r>
    </w:p>
    <w:p w:rsidR="00E0751D" w:rsidRPr="007F0EAA" w:rsidRDefault="00E0751D" w:rsidP="001203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a) Acciones para recuperar el Balance Presupuestario de Recursos Disponibles Sostenible</w:t>
      </w:r>
      <w:r w:rsidR="0012031E" w:rsidRPr="007F0EAA">
        <w:rPr>
          <w:rFonts w:ascii="Arial" w:hAnsi="Arial" w:cs="Arial"/>
          <w:sz w:val="18"/>
          <w:szCs w:val="18"/>
        </w:rPr>
        <w:t>.</w:t>
      </w:r>
    </w:p>
    <w:p w:rsidR="00AF5CAD" w:rsidRPr="007F0EAA" w:rsidRDefault="0074683D" w:rsidP="00E0751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0EAA">
        <w:rPr>
          <w:rFonts w:ascii="Arial" w:hAnsi="Arial" w:cs="Arial"/>
          <w:b/>
          <w:sz w:val="18"/>
          <w:szCs w:val="18"/>
        </w:rPr>
        <w:t>NO APLICA</w:t>
      </w:r>
    </w:p>
    <w:p w:rsidR="0074683D" w:rsidRPr="007F0EAA" w:rsidRDefault="0074683D" w:rsidP="00E0751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751D" w:rsidRPr="007F0EAA" w:rsidRDefault="00AF5CAD" w:rsidP="00E0751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F0EAA">
        <w:rPr>
          <w:rFonts w:ascii="Arial" w:hAnsi="Arial" w:cs="Arial"/>
          <w:i/>
          <w:sz w:val="18"/>
          <w:szCs w:val="18"/>
        </w:rPr>
        <w:t>Fundamento Artículo 6 y 19 LDF</w:t>
      </w:r>
    </w:p>
    <w:p w:rsidR="00AF5CAD" w:rsidRPr="007F0EAA" w:rsidRDefault="00AF5CAD" w:rsidP="00E0751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F0EAA">
        <w:rPr>
          <w:rFonts w:ascii="Arial" w:hAnsi="Arial" w:cs="Arial"/>
          <w:noProof/>
          <w:sz w:val="18"/>
          <w:szCs w:val="18"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Pr="007F0EAA" w:rsidRDefault="00AF5CA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noProof/>
          <w:sz w:val="18"/>
          <w:szCs w:val="18"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Pr="007F0EAA" w:rsidRDefault="00E0751D" w:rsidP="00E0751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0EAA">
        <w:rPr>
          <w:rFonts w:ascii="Arial" w:hAnsi="Arial" w:cs="Arial"/>
          <w:b/>
          <w:sz w:val="18"/>
          <w:szCs w:val="18"/>
        </w:rPr>
        <w:t>2. Aumento o creación de nuevo Gasto</w:t>
      </w:r>
    </w:p>
    <w:p w:rsidR="00E0751D" w:rsidRPr="007F0EAA" w:rsidRDefault="00E0751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Se informará:</w:t>
      </w:r>
    </w:p>
    <w:p w:rsidR="00E0751D" w:rsidRPr="007F0EAA" w:rsidRDefault="00E0751D" w:rsidP="001203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a) Fuente de Ingresos del aumento o creación del Gasto no Etiquetado</w:t>
      </w:r>
      <w:r w:rsidR="0012031E" w:rsidRPr="007F0EAA">
        <w:rPr>
          <w:rFonts w:ascii="Arial" w:hAnsi="Arial" w:cs="Arial"/>
          <w:sz w:val="18"/>
          <w:szCs w:val="18"/>
        </w:rPr>
        <w:t>.</w:t>
      </w:r>
    </w:p>
    <w:p w:rsidR="00E0751D" w:rsidRPr="007F0EAA" w:rsidRDefault="00E0751D" w:rsidP="001203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b) Fuente de Ingresos del aumento o creación del Gasto Etiquetado</w:t>
      </w:r>
      <w:r w:rsidR="0012031E" w:rsidRPr="007F0EAA">
        <w:rPr>
          <w:rFonts w:ascii="Arial" w:hAnsi="Arial" w:cs="Arial"/>
          <w:sz w:val="18"/>
          <w:szCs w:val="18"/>
        </w:rPr>
        <w:t>.</w:t>
      </w: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901"/>
        <w:gridCol w:w="1111"/>
        <w:gridCol w:w="1191"/>
        <w:gridCol w:w="1191"/>
      </w:tblGrid>
      <w:tr w:rsidR="0074683D" w:rsidRPr="007F0EAA" w:rsidTr="007F0EAA">
        <w:trPr>
          <w:trHeight w:val="12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CFF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4683D" w:rsidRPr="007F0EAA" w:rsidRDefault="0074683D" w:rsidP="0074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Ampliación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4683D" w:rsidRPr="007F0EAA" w:rsidRDefault="0074683D" w:rsidP="0074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Interna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4683D" w:rsidRPr="007F0EAA" w:rsidRDefault="0074683D" w:rsidP="0074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74683D" w:rsidRPr="007F0EAA" w:rsidTr="007F0EAA">
        <w:trPr>
          <w:trHeight w:val="12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1119787801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6,514.34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6,514.34</w:t>
            </w:r>
          </w:p>
        </w:tc>
      </w:tr>
      <w:tr w:rsidR="0074683D" w:rsidRPr="007F0EAA" w:rsidTr="007F0EAA">
        <w:trPr>
          <w:trHeight w:val="128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6,514.34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6,514.34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6,514.34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6,514.34</w:t>
            </w:r>
          </w:p>
        </w:tc>
      </w:tr>
      <w:tr w:rsidR="0074683D" w:rsidRPr="007F0EAA" w:rsidTr="007F0EAA">
        <w:trPr>
          <w:trHeight w:val="12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1519811100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4683D" w:rsidRPr="007F0EAA" w:rsidTr="007F0EAA">
        <w:trPr>
          <w:trHeight w:val="128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285,490.00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285,490.00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210,215.00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210,215.00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290,062.00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290,062.00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75,380.00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75,380.00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1,513,080.00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1,513,080.00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157,800.00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157,800.00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-31,575.00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-31,575.00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-2,500,787.00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-2,500,787.00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195.00</w:t>
            </w:r>
          </w:p>
        </w:tc>
      </w:tr>
      <w:tr w:rsidR="0074683D" w:rsidRPr="007F0EAA" w:rsidTr="007F0EAA">
        <w:trPr>
          <w:trHeight w:val="128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-27,262.00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-27,262.00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25,332.00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25,332.00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1,800.00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130.00</w:t>
            </w:r>
          </w:p>
        </w:tc>
      </w:tr>
      <w:tr w:rsidR="0074683D" w:rsidRPr="007F0EAA" w:rsidTr="007F0EAA">
        <w:trPr>
          <w:trHeight w:val="128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63,995.00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63,995.00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-248.00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-248.00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-74,507.00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-74,507.00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74,755.00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74,755.00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-34,750.00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-34,750.00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-18,560.00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-18,560.00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-106,099.80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-106,099.80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8,800.00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8,800.00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-18,758.88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-18,758.88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-21,295.00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-21,295.00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-58,026.32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-58,026.32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-11,594.00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-11,594.00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11,594.00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11,594.00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-500.00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4683D" w:rsidRPr="007F0EAA" w:rsidTr="007F0EAA">
        <w:trPr>
          <w:trHeight w:val="139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185,195.00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185,195.00</w:t>
            </w:r>
          </w:p>
        </w:tc>
      </w:tr>
      <w:tr w:rsidR="0074683D" w:rsidRPr="007F0EAA" w:rsidTr="007F0EAA">
        <w:trPr>
          <w:trHeight w:val="128"/>
        </w:trPr>
        <w:tc>
          <w:tcPr>
            <w:tcW w:w="1017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6,514.34</w:t>
            </w:r>
          </w:p>
        </w:tc>
        <w:tc>
          <w:tcPr>
            <w:tcW w:w="1062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62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74683D" w:rsidRPr="007F0EAA" w:rsidRDefault="0074683D" w:rsidP="00746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6,514.34</w:t>
            </w:r>
          </w:p>
        </w:tc>
      </w:tr>
    </w:tbl>
    <w:p w:rsidR="00E0751D" w:rsidRPr="007F0EAA" w:rsidRDefault="00E0751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683D" w:rsidRPr="007F0EAA" w:rsidRDefault="0074683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5CAD" w:rsidRPr="007F0EAA" w:rsidRDefault="00AF5CA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i/>
          <w:sz w:val="18"/>
          <w:szCs w:val="18"/>
        </w:rPr>
        <w:t>Fundamento Artículo 8 y 21 LDF</w:t>
      </w:r>
    </w:p>
    <w:p w:rsidR="00E0751D" w:rsidRPr="007F0EAA" w:rsidRDefault="00AF5CA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noProof/>
          <w:sz w:val="18"/>
          <w:szCs w:val="18"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F0EAA" w:rsidRDefault="00AF5CA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noProof/>
          <w:sz w:val="18"/>
          <w:szCs w:val="18"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F0EAA" w:rsidRDefault="00AF5CA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5CAD" w:rsidRPr="007F0EAA" w:rsidRDefault="00AF5CA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751D" w:rsidRPr="007F0EAA" w:rsidRDefault="00E0751D" w:rsidP="00E0751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0EAA">
        <w:rPr>
          <w:rFonts w:ascii="Arial" w:hAnsi="Arial" w:cs="Arial"/>
          <w:b/>
          <w:sz w:val="18"/>
          <w:szCs w:val="18"/>
        </w:rPr>
        <w:t>3. Pasivo Circulante al Cierre del Ejercicio</w:t>
      </w:r>
      <w:r w:rsidR="00D217E5" w:rsidRPr="007F0EAA">
        <w:rPr>
          <w:rFonts w:ascii="Arial" w:hAnsi="Arial" w:cs="Arial"/>
          <w:b/>
          <w:sz w:val="18"/>
          <w:szCs w:val="18"/>
        </w:rPr>
        <w:t xml:space="preserve"> (ESF-12)</w:t>
      </w:r>
    </w:p>
    <w:p w:rsidR="00E0751D" w:rsidRPr="007F0EAA" w:rsidRDefault="00E0751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Se informará solo al 31 de diciembre</w:t>
      </w:r>
    </w:p>
    <w:p w:rsidR="00E0751D" w:rsidRPr="007F0EAA" w:rsidRDefault="00E0751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7F0EAA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7F0EAA" w:rsidRDefault="00F66D89" w:rsidP="00F6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Procuraduría de los Derechos Humanos del Estado de Guanajuato</w:t>
            </w:r>
          </w:p>
        </w:tc>
      </w:tr>
      <w:tr w:rsidR="00E0751D" w:rsidRPr="007F0EAA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7F0EAA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F6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20</w:t>
            </w:r>
            <w:r w:rsidR="00F66D89"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7F0EAA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7F0EAA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7F0EAA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Pr="007F0EAA" w:rsidRDefault="00E0751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5CAD" w:rsidRPr="007F0EAA" w:rsidRDefault="00AF5CAD" w:rsidP="00AF5C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i/>
          <w:sz w:val="18"/>
          <w:szCs w:val="18"/>
        </w:rPr>
        <w:t>Fundamento Artículo 13 VII y 21 LDF</w:t>
      </w:r>
    </w:p>
    <w:p w:rsidR="00E0751D" w:rsidRPr="007F0EAA" w:rsidRDefault="00AF5CA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noProof/>
          <w:sz w:val="18"/>
          <w:szCs w:val="18"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Pr="007F0EAA" w:rsidRDefault="00AF5CA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noProof/>
          <w:sz w:val="18"/>
          <w:szCs w:val="18"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F0EAA" w:rsidRDefault="00AF5CA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noProof/>
          <w:sz w:val="18"/>
          <w:szCs w:val="18"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F0EAA" w:rsidRDefault="00AF5CA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5CAD" w:rsidRPr="007F0EAA" w:rsidRDefault="00AF5CA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751D" w:rsidRPr="007F0EAA" w:rsidRDefault="00E0751D" w:rsidP="00E0751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0EAA">
        <w:rPr>
          <w:rFonts w:ascii="Arial" w:hAnsi="Arial" w:cs="Arial"/>
          <w:b/>
          <w:sz w:val="18"/>
          <w:szCs w:val="18"/>
        </w:rPr>
        <w:t>4. Deuda Pública y Obligaciones</w:t>
      </w:r>
    </w:p>
    <w:p w:rsidR="00E0751D" w:rsidRPr="007F0EAA" w:rsidRDefault="00E0751D" w:rsidP="00E075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Se revelará:</w:t>
      </w:r>
    </w:p>
    <w:p w:rsidR="00E0751D" w:rsidRPr="007F0EAA" w:rsidRDefault="00E0751D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74683D" w:rsidRPr="007F0EAA" w:rsidRDefault="0074683D" w:rsidP="007468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0EAA">
        <w:rPr>
          <w:rFonts w:ascii="Arial" w:hAnsi="Arial" w:cs="Arial"/>
          <w:b/>
          <w:sz w:val="18"/>
          <w:szCs w:val="18"/>
        </w:rPr>
        <w:t>NO APLICA</w:t>
      </w:r>
    </w:p>
    <w:p w:rsidR="0074683D" w:rsidRPr="007F0EAA" w:rsidRDefault="0074683D" w:rsidP="0074683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751D" w:rsidRPr="007F0EAA" w:rsidRDefault="00E0751D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5CAD" w:rsidRPr="007F0EAA" w:rsidRDefault="00AF5CAD" w:rsidP="00E0751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F0EAA">
        <w:rPr>
          <w:rFonts w:ascii="Arial" w:hAnsi="Arial" w:cs="Arial"/>
          <w:i/>
          <w:sz w:val="18"/>
          <w:szCs w:val="18"/>
        </w:rPr>
        <w:t>Fundamento Artículo 25 LDF</w:t>
      </w:r>
    </w:p>
    <w:p w:rsidR="00AF5CAD" w:rsidRPr="007F0EAA" w:rsidRDefault="00AF5CAD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F0EAA" w:rsidRDefault="00AF5CAD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0751D" w:rsidRPr="007F0EAA" w:rsidRDefault="00E0751D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0751D" w:rsidRPr="007F0EAA" w:rsidRDefault="00E0751D" w:rsidP="00E0751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0EAA">
        <w:rPr>
          <w:rFonts w:ascii="Arial" w:hAnsi="Arial" w:cs="Arial"/>
          <w:b/>
          <w:sz w:val="18"/>
          <w:szCs w:val="18"/>
        </w:rPr>
        <w:t>5. Obligaciones a Corto Plazo</w:t>
      </w:r>
    </w:p>
    <w:p w:rsidR="00E0751D" w:rsidRPr="007F0EAA" w:rsidRDefault="00E0751D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Se revelará:</w:t>
      </w:r>
    </w:p>
    <w:p w:rsidR="00E0751D" w:rsidRPr="007F0EAA" w:rsidRDefault="00E0751D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74683D" w:rsidRPr="007F0EAA" w:rsidRDefault="0074683D" w:rsidP="007468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0EAA">
        <w:rPr>
          <w:rFonts w:ascii="Arial" w:hAnsi="Arial" w:cs="Arial"/>
          <w:b/>
          <w:sz w:val="18"/>
          <w:szCs w:val="18"/>
        </w:rPr>
        <w:t>NO APLICA</w:t>
      </w:r>
    </w:p>
    <w:p w:rsidR="0074683D" w:rsidRPr="007F0EAA" w:rsidRDefault="0074683D" w:rsidP="0074683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2031E" w:rsidRPr="007F0EAA" w:rsidRDefault="0012031E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2031E" w:rsidRPr="007F0EAA" w:rsidRDefault="00AF5CAD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i/>
          <w:sz w:val="18"/>
          <w:szCs w:val="18"/>
        </w:rPr>
        <w:t>Fundamento Artículo 31 LDF</w:t>
      </w:r>
    </w:p>
    <w:p w:rsidR="00AF5CAD" w:rsidRPr="007F0EAA" w:rsidRDefault="00AF5CAD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noProof/>
          <w:sz w:val="18"/>
          <w:szCs w:val="18"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F0EAA" w:rsidRDefault="00AF5CAD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5CAD" w:rsidRPr="007F0EAA" w:rsidRDefault="00AF5CAD" w:rsidP="00E075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0751D" w:rsidRPr="007F0EAA" w:rsidRDefault="0012031E" w:rsidP="0012031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0EAA">
        <w:rPr>
          <w:rFonts w:ascii="Arial" w:hAnsi="Arial" w:cs="Arial"/>
          <w:b/>
          <w:sz w:val="18"/>
          <w:szCs w:val="18"/>
        </w:rPr>
        <w:t>6. Evaluación de Cumplimiento</w:t>
      </w:r>
    </w:p>
    <w:p w:rsidR="0012031E" w:rsidRPr="007F0EAA" w:rsidRDefault="0012031E" w:rsidP="001203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Se revelará:</w:t>
      </w:r>
    </w:p>
    <w:p w:rsidR="0012031E" w:rsidRPr="007F0EAA" w:rsidRDefault="0012031E" w:rsidP="0012031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0EAA">
        <w:rPr>
          <w:rFonts w:ascii="Arial" w:hAnsi="Arial" w:cs="Arial"/>
          <w:sz w:val="18"/>
          <w:szCs w:val="18"/>
        </w:rPr>
        <w:t>a) La información relativa al cumplimiento de los convenios de Deuda Garantizada.</w:t>
      </w:r>
    </w:p>
    <w:p w:rsidR="0074683D" w:rsidRPr="007F0EAA" w:rsidRDefault="0074683D" w:rsidP="007468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0EAA">
        <w:rPr>
          <w:rFonts w:ascii="Arial" w:hAnsi="Arial" w:cs="Arial"/>
          <w:b/>
          <w:sz w:val="18"/>
          <w:szCs w:val="18"/>
        </w:rPr>
        <w:t>NO APLICA</w:t>
      </w:r>
    </w:p>
    <w:p w:rsidR="0074683D" w:rsidRPr="007F0EAA" w:rsidRDefault="0074683D" w:rsidP="0074683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F5CAD" w:rsidRPr="007F0EAA" w:rsidRDefault="00AF5CAD" w:rsidP="0012031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F0EAA">
        <w:rPr>
          <w:rFonts w:ascii="Arial" w:hAnsi="Arial" w:cs="Arial"/>
          <w:i/>
          <w:sz w:val="18"/>
          <w:szCs w:val="18"/>
        </w:rPr>
        <w:t>Fundamento Artículo 40 LDF</w:t>
      </w:r>
    </w:p>
    <w:p w:rsidR="00AF5CAD" w:rsidRPr="007F0EAA" w:rsidRDefault="00AF5CAD" w:rsidP="0012031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F0EAA">
        <w:rPr>
          <w:rFonts w:ascii="Arial" w:hAnsi="Arial" w:cs="Arial"/>
          <w:noProof/>
          <w:sz w:val="18"/>
          <w:szCs w:val="18"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F0EAA" w:rsidRDefault="00AF5CAD" w:rsidP="0012031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AF5CAD" w:rsidRPr="007F0EAA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99" w:rsidRDefault="00BE0599" w:rsidP="0012031E">
      <w:pPr>
        <w:spacing w:after="0" w:line="240" w:lineRule="auto"/>
      </w:pPr>
      <w:r>
        <w:separator/>
      </w:r>
    </w:p>
  </w:endnote>
  <w:endnote w:type="continuationSeparator" w:id="0">
    <w:p w:rsidR="00BE0599" w:rsidRDefault="00BE059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AA" w:rsidRDefault="007F0EAA" w:rsidP="007F0EAA">
    <w:pPr>
      <w:pStyle w:val="Piedepgina"/>
    </w:pPr>
  </w:p>
  <w:p w:rsidR="007F0EAA" w:rsidRDefault="007F0EAA" w:rsidP="007F0EAA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D187F" w:rsidRPr="007D187F">
      <w:rPr>
        <w:caps/>
        <w:noProof/>
        <w:color w:val="4472C4" w:themeColor="accent1"/>
        <w:lang w:val="es-ES"/>
      </w:rPr>
      <w:t>4</w:t>
    </w:r>
    <w:r>
      <w:rPr>
        <w:caps/>
        <w:color w:val="4472C4" w:themeColor="accent1"/>
      </w:rPr>
      <w:fldChar w:fldCharType="end"/>
    </w:r>
  </w:p>
  <w:p w:rsidR="0012031E" w:rsidRDefault="0012031E">
    <w:pPr>
      <w:pStyle w:val="Piedepgina"/>
      <w:jc w:val="right"/>
    </w:pP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99" w:rsidRDefault="00BE0599" w:rsidP="0012031E">
      <w:pPr>
        <w:spacing w:after="0" w:line="240" w:lineRule="auto"/>
      </w:pPr>
      <w:r>
        <w:separator/>
      </w:r>
    </w:p>
  </w:footnote>
  <w:footnote w:type="continuationSeparator" w:id="0">
    <w:p w:rsidR="00BE0599" w:rsidRDefault="00BE059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3D" w:rsidRDefault="0074683D" w:rsidP="0074683D">
    <w:pPr>
      <w:pStyle w:val="Encabezado"/>
      <w:jc w:val="center"/>
    </w:pPr>
    <w:r>
      <w:t>Procuraduría de los Derechos Humanos del Estado de Guanajuato</w:t>
    </w:r>
  </w:p>
  <w:p w:rsidR="0012031E" w:rsidRPr="0074683D" w:rsidRDefault="0074683D" w:rsidP="0074683D">
    <w:pPr>
      <w:pStyle w:val="Encabezado"/>
      <w:jc w:val="center"/>
    </w:pPr>
    <w:r>
      <w:t>Correspondientes al 31 de Marzo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F633B"/>
    <w:rsid w:val="0012031E"/>
    <w:rsid w:val="004C23EA"/>
    <w:rsid w:val="0074683D"/>
    <w:rsid w:val="007D187F"/>
    <w:rsid w:val="007F0EAA"/>
    <w:rsid w:val="00940570"/>
    <w:rsid w:val="009967AB"/>
    <w:rsid w:val="00A827B2"/>
    <w:rsid w:val="00AE2E14"/>
    <w:rsid w:val="00AF5CAD"/>
    <w:rsid w:val="00BE0599"/>
    <w:rsid w:val="00D217E5"/>
    <w:rsid w:val="00DC36F6"/>
    <w:rsid w:val="00E0751D"/>
    <w:rsid w:val="00E67795"/>
    <w:rsid w:val="00F66D89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Guillermo Gomez Hernandez</cp:lastModifiedBy>
  <cp:revision>4</cp:revision>
  <dcterms:created xsi:type="dcterms:W3CDTF">2019-04-24T20:38:00Z</dcterms:created>
  <dcterms:modified xsi:type="dcterms:W3CDTF">2019-04-24T20:38:00Z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